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F765" w14:textId="4E5D0675" w:rsidR="0070715B" w:rsidRPr="00B247BD" w:rsidRDefault="006A55D5" w:rsidP="006A55D5">
      <w:pPr>
        <w:jc w:val="center"/>
        <w:rPr>
          <w:rFonts w:ascii="Times New Roman" w:hAnsi="Times New Roman" w:cs="Times New Roman"/>
          <w:b/>
          <w:bCs/>
          <w:sz w:val="28"/>
          <w:szCs w:val="28"/>
          <w:lang w:val="en-US"/>
        </w:rPr>
      </w:pPr>
      <w:r w:rsidRPr="00B247BD">
        <w:rPr>
          <w:rFonts w:ascii="Times New Roman" w:hAnsi="Times New Roman" w:cs="Times New Roman"/>
          <w:b/>
          <w:bCs/>
          <w:sz w:val="28"/>
          <w:szCs w:val="28"/>
          <w:lang w:val="en-US"/>
        </w:rPr>
        <w:t>TERMS &amp; CONDITIONS</w:t>
      </w:r>
    </w:p>
    <w:p w14:paraId="28CDB31F" w14:textId="77777777" w:rsidR="006A55D5" w:rsidRDefault="006A55D5" w:rsidP="006A55D5">
      <w:pPr>
        <w:rPr>
          <w:rFonts w:ascii="Times New Roman" w:hAnsi="Times New Roman" w:cs="Times New Roman"/>
          <w:lang w:val="en-US"/>
        </w:rPr>
      </w:pPr>
    </w:p>
    <w:p w14:paraId="6356525C" w14:textId="77777777" w:rsidR="006A55D5" w:rsidRPr="006A55D5" w:rsidRDefault="006A55D5" w:rsidP="006A55D5">
      <w:pPr>
        <w:pStyle w:val="ListParagraph"/>
        <w:numPr>
          <w:ilvl w:val="0"/>
          <w:numId w:val="2"/>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Participation opens to individuals of Indian origin. Contest available exclusively at select locations in West Bengal, India.</w:t>
      </w:r>
    </w:p>
    <w:p w14:paraId="52A4CE37" w14:textId="3924AB0C" w:rsidR="006A55D5" w:rsidRPr="006A55D5" w:rsidRDefault="006A55D5" w:rsidP="006A55D5">
      <w:pPr>
        <w:pStyle w:val="ListParagraph"/>
        <w:numPr>
          <w:ilvl w:val="0"/>
          <w:numId w:val="7"/>
        </w:numPr>
        <w:tabs>
          <w:tab w:val="left" w:pos="3080"/>
        </w:tabs>
        <w:rPr>
          <w:rFonts w:ascii="Times New Roman" w:hAnsi="Times New Roman" w:cs="Times New Roman"/>
          <w:sz w:val="20"/>
          <w:szCs w:val="20"/>
        </w:rPr>
      </w:pPr>
      <w:r w:rsidRPr="006A55D5">
        <w:rPr>
          <w:rFonts w:ascii="Times New Roman" w:hAnsi="Times New Roman" w:cs="Times New Roman"/>
          <w:sz w:val="20"/>
          <w:szCs w:val="20"/>
          <w:lang w:val="en-IN"/>
        </w:rPr>
        <w:t>North Kolkata, South Kolkata, South 24 Parganas (Baruipur/ Sonarpur), North 24 Parganas (Barasat), Howrah, Hooghly, Burdwan, Durgapur, Asansol, Berhampur, Malda</w:t>
      </w:r>
      <w:r>
        <w:rPr>
          <w:rFonts w:ascii="Times New Roman" w:hAnsi="Times New Roman" w:cs="Times New Roman"/>
          <w:sz w:val="20"/>
          <w:szCs w:val="20"/>
          <w:lang w:val="en-IN"/>
        </w:rPr>
        <w:t xml:space="preserve"> &amp; </w:t>
      </w:r>
      <w:r w:rsidRPr="006A55D5">
        <w:rPr>
          <w:rFonts w:ascii="Times New Roman" w:hAnsi="Times New Roman" w:cs="Times New Roman"/>
          <w:sz w:val="20"/>
          <w:szCs w:val="20"/>
          <w:lang w:val="en-IN"/>
        </w:rPr>
        <w:t>Siliguri.</w:t>
      </w:r>
    </w:p>
    <w:p w14:paraId="1787E4AF" w14:textId="77777777"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This competition is exclusively open to female participants aged 18 to 45. Kindly provide a valid age certificate as proof of eligibility.</w:t>
      </w:r>
    </w:p>
    <w:p w14:paraId="535CBE34" w14:textId="77777777"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You assert the accuracy and truthfulness of all submitted registration information, committing to its on-going maintenance.</w:t>
      </w:r>
    </w:p>
    <w:p w14:paraId="27F9A650" w14:textId="77777777"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Please ensure accurate and complete filling of the online form. Validity relies on full completion. Incomplete or unclear documentation may result in claim rejection.</w:t>
      </w:r>
    </w:p>
    <w:p w14:paraId="2F6E013D" w14:textId="0492B9DC"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 xml:space="preserve">Finalists will perform before judges and </w:t>
      </w:r>
      <w:r w:rsidR="00991B86">
        <w:rPr>
          <w:rFonts w:ascii="Times New Roman" w:hAnsi="Times New Roman" w:cs="Times New Roman"/>
          <w:sz w:val="20"/>
          <w:szCs w:val="20"/>
          <w:lang w:val="en-IN"/>
        </w:rPr>
        <w:t xml:space="preserve">will </w:t>
      </w:r>
      <w:r w:rsidRPr="006A55D5">
        <w:rPr>
          <w:rFonts w:ascii="Times New Roman" w:hAnsi="Times New Roman" w:cs="Times New Roman"/>
          <w:sz w:val="20"/>
          <w:szCs w:val="20"/>
          <w:lang w:val="en-IN"/>
        </w:rPr>
        <w:t xml:space="preserve">be </w:t>
      </w:r>
      <w:r w:rsidR="00991B86">
        <w:rPr>
          <w:rFonts w:ascii="Times New Roman" w:hAnsi="Times New Roman" w:cs="Times New Roman"/>
          <w:sz w:val="20"/>
          <w:szCs w:val="20"/>
          <w:lang w:val="en-IN"/>
        </w:rPr>
        <w:t>judged</w:t>
      </w:r>
      <w:r w:rsidRPr="006A55D5">
        <w:rPr>
          <w:rFonts w:ascii="Times New Roman" w:hAnsi="Times New Roman" w:cs="Times New Roman"/>
          <w:sz w:val="20"/>
          <w:szCs w:val="20"/>
          <w:lang w:val="en-IN"/>
        </w:rPr>
        <w:t xml:space="preserve"> on a scale of 1-10</w:t>
      </w:r>
      <w:r w:rsidR="00991B86">
        <w:rPr>
          <w:rFonts w:ascii="Times New Roman" w:hAnsi="Times New Roman" w:cs="Times New Roman"/>
          <w:sz w:val="20"/>
          <w:szCs w:val="20"/>
          <w:lang w:val="en-IN"/>
        </w:rPr>
        <w:t xml:space="preserve"> based on their performance and Q&amp;A round.</w:t>
      </w:r>
    </w:p>
    <w:p w14:paraId="2A324127" w14:textId="77777777"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The judges' verdict shall be deemed final.</w:t>
      </w:r>
    </w:p>
    <w:p w14:paraId="6CA84B98" w14:textId="43A34A3B"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 xml:space="preserve">Final Judgment &amp; </w:t>
      </w:r>
      <w:r>
        <w:rPr>
          <w:rFonts w:ascii="Times New Roman" w:hAnsi="Times New Roman" w:cs="Times New Roman"/>
          <w:sz w:val="20"/>
          <w:szCs w:val="20"/>
          <w:lang w:val="en-IN"/>
        </w:rPr>
        <w:t xml:space="preserve">Top 24 Finalist </w:t>
      </w:r>
      <w:r w:rsidRPr="006A55D5">
        <w:rPr>
          <w:rFonts w:ascii="Times New Roman" w:hAnsi="Times New Roman" w:cs="Times New Roman"/>
          <w:sz w:val="20"/>
          <w:szCs w:val="20"/>
          <w:lang w:val="en-IN"/>
        </w:rPr>
        <w:t>Declaration:</w:t>
      </w:r>
      <w:r>
        <w:rPr>
          <w:rFonts w:ascii="Times New Roman" w:hAnsi="Times New Roman" w:cs="Times New Roman"/>
          <w:sz w:val="20"/>
          <w:szCs w:val="20"/>
          <w:lang w:val="en-IN"/>
        </w:rPr>
        <w:t xml:space="preserve"> </w:t>
      </w:r>
      <w:r w:rsidR="00991B86">
        <w:rPr>
          <w:rFonts w:ascii="Times New Roman" w:hAnsi="Times New Roman" w:cs="Times New Roman"/>
          <w:sz w:val="20"/>
          <w:szCs w:val="20"/>
          <w:lang w:val="en-IN"/>
        </w:rPr>
        <w:t>22</w:t>
      </w:r>
      <w:r w:rsidR="00991B86" w:rsidRPr="00991B86">
        <w:rPr>
          <w:rFonts w:ascii="Times New Roman" w:hAnsi="Times New Roman" w:cs="Times New Roman"/>
          <w:sz w:val="20"/>
          <w:szCs w:val="20"/>
          <w:vertAlign w:val="superscript"/>
          <w:lang w:val="en-IN"/>
        </w:rPr>
        <w:t>nd</w:t>
      </w:r>
      <w:r w:rsidR="00991B86">
        <w:rPr>
          <w:rFonts w:ascii="Times New Roman" w:hAnsi="Times New Roman" w:cs="Times New Roman"/>
          <w:sz w:val="20"/>
          <w:szCs w:val="20"/>
          <w:lang w:val="en-IN"/>
        </w:rPr>
        <w:t xml:space="preserve"> </w:t>
      </w:r>
      <w:r>
        <w:rPr>
          <w:rFonts w:ascii="Times New Roman" w:hAnsi="Times New Roman" w:cs="Times New Roman"/>
          <w:sz w:val="20"/>
          <w:szCs w:val="20"/>
          <w:lang w:val="en-IN"/>
        </w:rPr>
        <w:t>Oct</w:t>
      </w:r>
    </w:p>
    <w:p w14:paraId="0F68ECA6" w14:textId="11077586" w:rsidR="006A55D5" w:rsidRP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The prize distribution ceremony will take place in Kolkata on 27</w:t>
      </w:r>
      <w:r w:rsidRPr="006A55D5">
        <w:rPr>
          <w:rFonts w:ascii="Times New Roman" w:hAnsi="Times New Roman" w:cs="Times New Roman"/>
          <w:sz w:val="20"/>
          <w:szCs w:val="20"/>
          <w:vertAlign w:val="superscript"/>
          <w:lang w:val="en-IN"/>
        </w:rPr>
        <w:t>th</w:t>
      </w:r>
      <w:r w:rsidRPr="006A55D5">
        <w:rPr>
          <w:rFonts w:ascii="Times New Roman" w:hAnsi="Times New Roman" w:cs="Times New Roman"/>
          <w:sz w:val="20"/>
          <w:szCs w:val="20"/>
          <w:lang w:val="en-IN"/>
        </w:rPr>
        <w:t xml:space="preserve"> October and all winners must be present at the prize distribution ceremony to ensure proper recognition of their achievements. If a winner is not present, </w:t>
      </w:r>
      <w:r w:rsidR="00991B86">
        <w:rPr>
          <w:rFonts w:ascii="Times New Roman" w:hAnsi="Times New Roman" w:cs="Times New Roman"/>
          <w:sz w:val="20"/>
          <w:szCs w:val="20"/>
          <w:lang w:val="en-IN"/>
        </w:rPr>
        <w:t>they will be automatically disqualified</w:t>
      </w:r>
      <w:r w:rsidRPr="006A55D5">
        <w:rPr>
          <w:rFonts w:ascii="Times New Roman" w:hAnsi="Times New Roman" w:cs="Times New Roman"/>
          <w:sz w:val="20"/>
          <w:szCs w:val="20"/>
          <w:lang w:val="en-IN"/>
        </w:rPr>
        <w:t>.</w:t>
      </w:r>
    </w:p>
    <w:p w14:paraId="474B5B78" w14:textId="77777777" w:rsidR="006A55D5" w:rsidRDefault="006A55D5" w:rsidP="006A55D5">
      <w:pPr>
        <w:pStyle w:val="ListParagraph"/>
        <w:numPr>
          <w:ilvl w:val="0"/>
          <w:numId w:val="2"/>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In case of conflicts between these Terms of Use or Privacy Policy and other terms or policies, these Terms of Use and Privacy Policy will take priority for your website usage.</w:t>
      </w:r>
    </w:p>
    <w:p w14:paraId="268C01DE" w14:textId="77777777" w:rsidR="006A55D5" w:rsidRDefault="006A55D5" w:rsidP="006A55D5">
      <w:pPr>
        <w:tabs>
          <w:tab w:val="left" w:pos="3080"/>
        </w:tabs>
        <w:rPr>
          <w:rFonts w:ascii="Times New Roman" w:hAnsi="Times New Roman" w:cs="Times New Roman"/>
          <w:sz w:val="20"/>
          <w:szCs w:val="20"/>
        </w:rPr>
      </w:pPr>
    </w:p>
    <w:p w14:paraId="4095276D" w14:textId="5EC677E8" w:rsidR="006A55D5" w:rsidRPr="006A55D5" w:rsidRDefault="006A55D5" w:rsidP="006A55D5">
      <w:pPr>
        <w:jc w:val="center"/>
        <w:rPr>
          <w:rFonts w:ascii="Times New Roman" w:hAnsi="Times New Roman" w:cs="Times New Roman"/>
          <w:b/>
          <w:bCs/>
        </w:rPr>
      </w:pPr>
      <w:r w:rsidRPr="006A55D5">
        <w:rPr>
          <w:rFonts w:ascii="Times New Roman" w:hAnsi="Times New Roman" w:cs="Times New Roman"/>
          <w:b/>
          <w:bCs/>
        </w:rPr>
        <w:t xml:space="preserve">Registration Procedure &amp; Gratification </w:t>
      </w:r>
    </w:p>
    <w:p w14:paraId="351657AA" w14:textId="71741ABD" w:rsidR="006A55D5" w:rsidRDefault="006A55D5" w:rsidP="006A55D5">
      <w:pPr>
        <w:pStyle w:val="ListParagraph"/>
        <w:numPr>
          <w:ilvl w:val="0"/>
          <w:numId w:val="3"/>
        </w:numPr>
        <w:rPr>
          <w:rFonts w:ascii="Times New Roman" w:hAnsi="Times New Roman" w:cs="Times New Roman"/>
          <w:sz w:val="20"/>
          <w:szCs w:val="20"/>
        </w:rPr>
      </w:pPr>
      <w:r w:rsidRPr="006A55D5">
        <w:rPr>
          <w:rFonts w:ascii="Times New Roman" w:hAnsi="Times New Roman" w:cs="Times New Roman"/>
          <w:sz w:val="20"/>
          <w:szCs w:val="20"/>
        </w:rPr>
        <w:t>Local Puja Committees/Clubs must complete their event registration via the online</w:t>
      </w:r>
      <w:r>
        <w:rPr>
          <w:rFonts w:ascii="Times New Roman" w:hAnsi="Times New Roman" w:cs="Times New Roman"/>
          <w:sz w:val="20"/>
          <w:szCs w:val="20"/>
        </w:rPr>
        <w:t>/offline</w:t>
      </w:r>
      <w:r w:rsidRPr="006A55D5">
        <w:rPr>
          <w:rFonts w:ascii="Times New Roman" w:hAnsi="Times New Roman" w:cs="Times New Roman"/>
          <w:sz w:val="20"/>
          <w:szCs w:val="20"/>
        </w:rPr>
        <w:t xml:space="preserve"> process outlined on this website.</w:t>
      </w:r>
    </w:p>
    <w:p w14:paraId="0746EAED" w14:textId="7F69B4D4" w:rsidR="00991B86" w:rsidRPr="006A55D5" w:rsidRDefault="00991B86" w:rsidP="006A55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For any kind of individual registration, the participant must contact the registered Puja committees as mentioned on the website.</w:t>
      </w:r>
    </w:p>
    <w:p w14:paraId="352DF125" w14:textId="77777777" w:rsidR="006A55D5" w:rsidRPr="006A55D5" w:rsidRDefault="006A55D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After approval, the organizing committee will prompt individual participants to fill out the registration form with their puja committee information.</w:t>
      </w:r>
    </w:p>
    <w:p w14:paraId="3E88F0DB" w14:textId="3EFE2E76" w:rsidR="006A55D5" w:rsidRPr="006A55D5" w:rsidRDefault="006A55D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 xml:space="preserve">Following registration approval, the organizing committee will conduct the </w:t>
      </w:r>
      <w:r w:rsidR="00991B86">
        <w:rPr>
          <w:rFonts w:ascii="Times New Roman" w:hAnsi="Times New Roman" w:cs="Times New Roman"/>
          <w:sz w:val="20"/>
          <w:szCs w:val="20"/>
        </w:rPr>
        <w:t xml:space="preserve">initial screening &amp; regional round </w:t>
      </w:r>
      <w:r w:rsidRPr="006A55D5">
        <w:rPr>
          <w:rFonts w:ascii="Times New Roman" w:hAnsi="Times New Roman" w:cs="Times New Roman"/>
          <w:sz w:val="20"/>
          <w:szCs w:val="20"/>
        </w:rPr>
        <w:t>at the Puja Pandal/Local Puja Committee location.</w:t>
      </w:r>
    </w:p>
    <w:p w14:paraId="37695EDE" w14:textId="4B098F4E" w:rsidR="00000215" w:rsidRDefault="00991B86" w:rsidP="006A55D5">
      <w:pPr>
        <w:pStyle w:val="ListParagraph"/>
        <w:numPr>
          <w:ilvl w:val="0"/>
          <w:numId w:val="3"/>
        </w:numPr>
        <w:tabs>
          <w:tab w:val="left" w:pos="3080"/>
        </w:tabs>
        <w:rPr>
          <w:rFonts w:ascii="Times New Roman" w:hAnsi="Times New Roman" w:cs="Times New Roman"/>
          <w:sz w:val="20"/>
          <w:szCs w:val="20"/>
        </w:rPr>
      </w:pPr>
      <w:r>
        <w:rPr>
          <w:rFonts w:ascii="Times New Roman" w:hAnsi="Times New Roman" w:cs="Times New Roman"/>
          <w:sz w:val="20"/>
          <w:szCs w:val="20"/>
        </w:rPr>
        <w:t xml:space="preserve">Official </w:t>
      </w:r>
      <w:r w:rsidR="006A55D5" w:rsidRPr="006A55D5">
        <w:rPr>
          <w:rFonts w:ascii="Times New Roman" w:hAnsi="Times New Roman" w:cs="Times New Roman"/>
          <w:sz w:val="20"/>
          <w:szCs w:val="20"/>
        </w:rPr>
        <w:t xml:space="preserve">Judges </w:t>
      </w:r>
      <w:r>
        <w:rPr>
          <w:rFonts w:ascii="Times New Roman" w:hAnsi="Times New Roman" w:cs="Times New Roman"/>
          <w:sz w:val="20"/>
          <w:szCs w:val="20"/>
        </w:rPr>
        <w:t xml:space="preserve">will </w:t>
      </w:r>
      <w:r w:rsidR="006A55D5" w:rsidRPr="006A55D5">
        <w:rPr>
          <w:rFonts w:ascii="Times New Roman" w:hAnsi="Times New Roman" w:cs="Times New Roman"/>
          <w:sz w:val="20"/>
          <w:szCs w:val="20"/>
        </w:rPr>
        <w:t xml:space="preserve">select </w:t>
      </w:r>
      <w:r>
        <w:rPr>
          <w:rFonts w:ascii="Times New Roman" w:hAnsi="Times New Roman" w:cs="Times New Roman"/>
          <w:sz w:val="20"/>
          <w:szCs w:val="20"/>
        </w:rPr>
        <w:t xml:space="preserve">Top </w:t>
      </w:r>
      <w:r w:rsidR="00000215">
        <w:rPr>
          <w:rFonts w:ascii="Times New Roman" w:hAnsi="Times New Roman" w:cs="Times New Roman"/>
          <w:sz w:val="20"/>
          <w:szCs w:val="20"/>
        </w:rPr>
        <w:t>performers</w:t>
      </w:r>
      <w:r w:rsidR="006A55D5" w:rsidRPr="006A55D5">
        <w:rPr>
          <w:rFonts w:ascii="Times New Roman" w:hAnsi="Times New Roman" w:cs="Times New Roman"/>
          <w:sz w:val="20"/>
          <w:szCs w:val="20"/>
        </w:rPr>
        <w:t xml:space="preserve"> from each Puja Committee</w:t>
      </w:r>
      <w:r>
        <w:rPr>
          <w:rFonts w:ascii="Times New Roman" w:hAnsi="Times New Roman" w:cs="Times New Roman"/>
          <w:sz w:val="20"/>
          <w:szCs w:val="20"/>
        </w:rPr>
        <w:t xml:space="preserve"> </w:t>
      </w:r>
      <w:r w:rsidR="00000215">
        <w:rPr>
          <w:rFonts w:ascii="Times New Roman" w:hAnsi="Times New Roman" w:cs="Times New Roman"/>
          <w:sz w:val="20"/>
          <w:szCs w:val="20"/>
        </w:rPr>
        <w:t>which will be ratified by our esteemed panel of judges.</w:t>
      </w:r>
    </w:p>
    <w:p w14:paraId="5DA098BE" w14:textId="25C4820E" w:rsidR="00000215" w:rsidRDefault="00000215" w:rsidP="00000215">
      <w:pPr>
        <w:pStyle w:val="ListParagraph"/>
        <w:numPr>
          <w:ilvl w:val="0"/>
          <w:numId w:val="3"/>
        </w:numPr>
        <w:tabs>
          <w:tab w:val="left" w:pos="3080"/>
        </w:tabs>
        <w:rPr>
          <w:rFonts w:ascii="Times New Roman" w:hAnsi="Times New Roman" w:cs="Times New Roman"/>
          <w:sz w:val="20"/>
          <w:szCs w:val="20"/>
          <w:lang w:val="en-IN"/>
        </w:rPr>
      </w:pPr>
      <w:r w:rsidRPr="006A55D5">
        <w:rPr>
          <w:rFonts w:ascii="Times New Roman" w:hAnsi="Times New Roman" w:cs="Times New Roman"/>
          <w:sz w:val="20"/>
          <w:szCs w:val="20"/>
          <w:lang w:val="en-IN"/>
        </w:rPr>
        <w:t xml:space="preserve">Final Judgment &amp; </w:t>
      </w:r>
      <w:r>
        <w:rPr>
          <w:rFonts w:ascii="Times New Roman" w:hAnsi="Times New Roman" w:cs="Times New Roman"/>
          <w:sz w:val="20"/>
          <w:szCs w:val="20"/>
          <w:lang w:val="en-IN"/>
        </w:rPr>
        <w:t xml:space="preserve">Top 24 Finalist </w:t>
      </w:r>
      <w:r w:rsidRPr="006A55D5">
        <w:rPr>
          <w:rFonts w:ascii="Times New Roman" w:hAnsi="Times New Roman" w:cs="Times New Roman"/>
          <w:sz w:val="20"/>
          <w:szCs w:val="20"/>
          <w:lang w:val="en-IN"/>
        </w:rPr>
        <w:t>Declaration:</w:t>
      </w:r>
      <w:r>
        <w:rPr>
          <w:rFonts w:ascii="Times New Roman" w:hAnsi="Times New Roman" w:cs="Times New Roman"/>
          <w:sz w:val="20"/>
          <w:szCs w:val="20"/>
          <w:lang w:val="en-IN"/>
        </w:rPr>
        <w:t xml:space="preserve"> 22</w:t>
      </w:r>
      <w:r w:rsidRPr="00991B86">
        <w:rPr>
          <w:rFonts w:ascii="Times New Roman" w:hAnsi="Times New Roman" w:cs="Times New Roman"/>
          <w:sz w:val="20"/>
          <w:szCs w:val="20"/>
          <w:vertAlign w:val="superscript"/>
          <w:lang w:val="en-IN"/>
        </w:rPr>
        <w:t>nd</w:t>
      </w:r>
      <w:r>
        <w:rPr>
          <w:rFonts w:ascii="Times New Roman" w:hAnsi="Times New Roman" w:cs="Times New Roman"/>
          <w:sz w:val="20"/>
          <w:szCs w:val="20"/>
          <w:lang w:val="en-IN"/>
        </w:rPr>
        <w:t xml:space="preserve"> Oct.</w:t>
      </w:r>
    </w:p>
    <w:p w14:paraId="360D4024" w14:textId="0058E964" w:rsidR="0065671A" w:rsidRPr="00000215" w:rsidRDefault="0065671A" w:rsidP="00000215">
      <w:pPr>
        <w:pStyle w:val="ListParagraph"/>
        <w:numPr>
          <w:ilvl w:val="0"/>
          <w:numId w:val="3"/>
        </w:numPr>
        <w:tabs>
          <w:tab w:val="left" w:pos="3080"/>
        </w:tabs>
        <w:rPr>
          <w:rFonts w:ascii="Times New Roman" w:hAnsi="Times New Roman" w:cs="Times New Roman"/>
          <w:sz w:val="20"/>
          <w:szCs w:val="20"/>
          <w:lang w:val="en-IN"/>
        </w:rPr>
      </w:pPr>
      <w:r>
        <w:rPr>
          <w:rFonts w:ascii="Times New Roman" w:hAnsi="Times New Roman" w:cs="Times New Roman"/>
          <w:sz w:val="20"/>
          <w:szCs w:val="20"/>
          <w:lang w:val="en-IN"/>
        </w:rPr>
        <w:t>Please note, that if you are a winner of regional round, that doesn’t mean you can be qualified for grand finale performances. All the regional round winners from every location will undergo a further judgement by the esteemed judges and top 24 Grand Finale participants will be selected from that judgment and their names will be published in the website.</w:t>
      </w:r>
    </w:p>
    <w:p w14:paraId="06B8137C" w14:textId="77777777" w:rsidR="006A55D5" w:rsidRDefault="006A55D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24 Regional Winners compete in the Grand Finale on October 27th, 2023, at ITC Royal Bengal, Kolkata.</w:t>
      </w:r>
    </w:p>
    <w:p w14:paraId="67576AF1" w14:textId="75BEA5AC" w:rsidR="00000215" w:rsidRDefault="00000215" w:rsidP="006A55D5">
      <w:pPr>
        <w:pStyle w:val="ListParagraph"/>
        <w:numPr>
          <w:ilvl w:val="0"/>
          <w:numId w:val="3"/>
        </w:numPr>
        <w:tabs>
          <w:tab w:val="left" w:pos="3080"/>
        </w:tabs>
        <w:rPr>
          <w:rFonts w:ascii="Times New Roman" w:hAnsi="Times New Roman" w:cs="Times New Roman"/>
          <w:sz w:val="20"/>
          <w:szCs w:val="20"/>
        </w:rPr>
      </w:pPr>
      <w:r>
        <w:rPr>
          <w:rFonts w:ascii="Times New Roman" w:hAnsi="Times New Roman" w:cs="Times New Roman"/>
          <w:sz w:val="20"/>
          <w:szCs w:val="20"/>
        </w:rPr>
        <w:t>All 24 finalists/participants will have to travel to Kolkata for the Grand Finale.</w:t>
      </w:r>
    </w:p>
    <w:p w14:paraId="03059C06" w14:textId="6D238F98" w:rsidR="00000215" w:rsidRPr="006A55D5" w:rsidRDefault="00000215" w:rsidP="006A55D5">
      <w:pPr>
        <w:pStyle w:val="ListParagraph"/>
        <w:numPr>
          <w:ilvl w:val="0"/>
          <w:numId w:val="3"/>
        </w:numPr>
        <w:tabs>
          <w:tab w:val="left" w:pos="3080"/>
        </w:tabs>
        <w:rPr>
          <w:rFonts w:ascii="Times New Roman" w:hAnsi="Times New Roman" w:cs="Times New Roman"/>
          <w:sz w:val="20"/>
          <w:szCs w:val="20"/>
        </w:rPr>
      </w:pPr>
      <w:r>
        <w:rPr>
          <w:rFonts w:ascii="Times New Roman" w:hAnsi="Times New Roman" w:cs="Times New Roman"/>
          <w:sz w:val="20"/>
          <w:szCs w:val="20"/>
        </w:rPr>
        <w:t>In case any participant backs out from the Grand Finale, the Organizing Committee will have the right to disqualify her participation.</w:t>
      </w:r>
    </w:p>
    <w:p w14:paraId="5ED04327" w14:textId="6E275610" w:rsidR="006A55D5" w:rsidRPr="006A55D5" w:rsidRDefault="0000021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The top</w:t>
      </w:r>
      <w:r w:rsidR="006A55D5" w:rsidRPr="006A55D5">
        <w:rPr>
          <w:rFonts w:ascii="Times New Roman" w:hAnsi="Times New Roman" w:cs="Times New Roman"/>
          <w:sz w:val="20"/>
          <w:szCs w:val="20"/>
        </w:rPr>
        <w:t xml:space="preserve"> </w:t>
      </w:r>
      <w:r w:rsidR="00991B86">
        <w:rPr>
          <w:rFonts w:ascii="Times New Roman" w:hAnsi="Times New Roman" w:cs="Times New Roman"/>
          <w:sz w:val="20"/>
          <w:szCs w:val="20"/>
        </w:rPr>
        <w:t>3</w:t>
      </w:r>
      <w:r w:rsidR="006A55D5" w:rsidRPr="006A55D5">
        <w:rPr>
          <w:rFonts w:ascii="Times New Roman" w:hAnsi="Times New Roman" w:cs="Times New Roman"/>
          <w:sz w:val="20"/>
          <w:szCs w:val="20"/>
        </w:rPr>
        <w:t xml:space="preserve"> Grand Finale Winners get </w:t>
      </w:r>
      <w:r w:rsidR="006A55D5">
        <w:rPr>
          <w:rFonts w:ascii="Times New Roman" w:hAnsi="Times New Roman" w:cs="Times New Roman"/>
          <w:sz w:val="20"/>
          <w:szCs w:val="20"/>
        </w:rPr>
        <w:t xml:space="preserve">Cash Prize of </w:t>
      </w:r>
      <w:r w:rsidR="006A55D5" w:rsidRPr="006A55D5">
        <w:rPr>
          <w:rFonts w:ascii="Times New Roman" w:hAnsi="Times New Roman" w:cs="Times New Roman"/>
          <w:sz w:val="20"/>
          <w:szCs w:val="20"/>
        </w:rPr>
        <w:t xml:space="preserve">INR </w:t>
      </w:r>
      <w:r w:rsidR="004D302A" w:rsidRPr="004D302A">
        <w:rPr>
          <w:rFonts w:ascii="Times New Roman" w:hAnsi="Times New Roman" w:cs="Times New Roman"/>
          <w:sz w:val="20"/>
          <w:szCs w:val="20"/>
        </w:rPr>
        <w:t>75,000</w:t>
      </w:r>
      <w:r w:rsidR="006A55D5" w:rsidRPr="006A55D5">
        <w:rPr>
          <w:rFonts w:ascii="Times New Roman" w:hAnsi="Times New Roman" w:cs="Times New Roman"/>
          <w:sz w:val="20"/>
          <w:szCs w:val="20"/>
        </w:rPr>
        <w:t xml:space="preserve">, </w:t>
      </w:r>
      <w:r w:rsidR="004D302A">
        <w:rPr>
          <w:rFonts w:ascii="Times New Roman" w:hAnsi="Times New Roman" w:cs="Times New Roman"/>
          <w:sz w:val="20"/>
          <w:szCs w:val="20"/>
        </w:rPr>
        <w:t>5</w:t>
      </w:r>
      <w:r w:rsidR="006A55D5" w:rsidRPr="006A55D5">
        <w:rPr>
          <w:rFonts w:ascii="Times New Roman" w:hAnsi="Times New Roman" w:cs="Times New Roman"/>
          <w:sz w:val="20"/>
          <w:szCs w:val="20"/>
        </w:rPr>
        <w:t>0,000, 2</w:t>
      </w:r>
      <w:r w:rsidR="004D302A">
        <w:rPr>
          <w:rFonts w:ascii="Times New Roman" w:hAnsi="Times New Roman" w:cs="Times New Roman"/>
          <w:sz w:val="20"/>
          <w:szCs w:val="20"/>
        </w:rPr>
        <w:t>5</w:t>
      </w:r>
      <w:r w:rsidR="006A55D5" w:rsidRPr="006A55D5">
        <w:rPr>
          <w:rFonts w:ascii="Times New Roman" w:hAnsi="Times New Roman" w:cs="Times New Roman"/>
          <w:sz w:val="20"/>
          <w:szCs w:val="20"/>
        </w:rPr>
        <w:t>,000</w:t>
      </w:r>
      <w:r w:rsidR="006A55D5">
        <w:rPr>
          <w:rFonts w:ascii="Times New Roman" w:hAnsi="Times New Roman" w:cs="Times New Roman"/>
          <w:sz w:val="20"/>
          <w:szCs w:val="20"/>
        </w:rPr>
        <w:t xml:space="preserve"> along with </w:t>
      </w:r>
      <w:r w:rsidR="006A55D5" w:rsidRPr="006A55D5">
        <w:rPr>
          <w:rFonts w:ascii="Times New Roman" w:hAnsi="Times New Roman" w:cs="Times New Roman"/>
          <w:sz w:val="20"/>
          <w:szCs w:val="20"/>
        </w:rPr>
        <w:t>certificates and trophies.</w:t>
      </w:r>
    </w:p>
    <w:p w14:paraId="76AD1777" w14:textId="77777777" w:rsidR="006A55D5" w:rsidRPr="006A55D5" w:rsidRDefault="006A55D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t>Regional Winners will receive Gift Vouchers &amp; certificates.</w:t>
      </w:r>
    </w:p>
    <w:p w14:paraId="696A2A70" w14:textId="77777777" w:rsidR="006A55D5" w:rsidRDefault="006A55D5" w:rsidP="006A55D5">
      <w:pPr>
        <w:pStyle w:val="ListParagraph"/>
        <w:numPr>
          <w:ilvl w:val="0"/>
          <w:numId w:val="3"/>
        </w:numPr>
        <w:tabs>
          <w:tab w:val="left" w:pos="3080"/>
        </w:tabs>
        <w:rPr>
          <w:rFonts w:ascii="Times New Roman" w:hAnsi="Times New Roman" w:cs="Times New Roman"/>
          <w:sz w:val="20"/>
          <w:szCs w:val="20"/>
        </w:rPr>
      </w:pPr>
      <w:r w:rsidRPr="006A55D5">
        <w:rPr>
          <w:rFonts w:ascii="Times New Roman" w:hAnsi="Times New Roman" w:cs="Times New Roman"/>
          <w:sz w:val="20"/>
          <w:szCs w:val="20"/>
        </w:rPr>
        <w:lastRenderedPageBreak/>
        <w:t>All grand finalists will showcase their performances (as per category) before judges, graded on a scale of 1-10. Judges' verdict is considered final.</w:t>
      </w:r>
    </w:p>
    <w:p w14:paraId="3FAF1CAF" w14:textId="77777777" w:rsidR="006A55D5" w:rsidRPr="006A55D5" w:rsidRDefault="006A55D5" w:rsidP="006A55D5">
      <w:pPr>
        <w:tabs>
          <w:tab w:val="left" w:pos="3080"/>
        </w:tabs>
        <w:rPr>
          <w:rFonts w:ascii="Times New Roman" w:hAnsi="Times New Roman" w:cs="Times New Roman"/>
          <w:sz w:val="20"/>
          <w:szCs w:val="20"/>
        </w:rPr>
      </w:pPr>
    </w:p>
    <w:p w14:paraId="678C6558" w14:textId="77777777" w:rsidR="00B247BD" w:rsidRDefault="00B247BD" w:rsidP="006A55D5">
      <w:pPr>
        <w:jc w:val="center"/>
        <w:rPr>
          <w:rFonts w:ascii="Times New Roman" w:hAnsi="Times New Roman" w:cs="Times New Roman"/>
          <w:b/>
        </w:rPr>
      </w:pPr>
    </w:p>
    <w:p w14:paraId="02BD3E79" w14:textId="5ADE1731" w:rsidR="006A55D5" w:rsidRPr="006A55D5" w:rsidRDefault="006A55D5" w:rsidP="006A55D5">
      <w:pPr>
        <w:jc w:val="center"/>
        <w:rPr>
          <w:rFonts w:ascii="Times New Roman" w:hAnsi="Times New Roman" w:cs="Times New Roman"/>
          <w:b/>
        </w:rPr>
      </w:pPr>
      <w:r w:rsidRPr="006A55D5">
        <w:rPr>
          <w:rFonts w:ascii="Times New Roman" w:hAnsi="Times New Roman" w:cs="Times New Roman"/>
          <w:b/>
        </w:rPr>
        <w:t>Guidelines and Rules</w:t>
      </w:r>
      <w:r w:rsidR="00B247BD">
        <w:rPr>
          <w:rFonts w:ascii="Times New Roman" w:hAnsi="Times New Roman" w:cs="Times New Roman"/>
          <w:b/>
        </w:rPr>
        <w:t xml:space="preserve"> for </w:t>
      </w:r>
      <w:r w:rsidR="00B247BD" w:rsidRPr="006A55D5">
        <w:rPr>
          <w:rFonts w:ascii="Times New Roman" w:hAnsi="Times New Roman" w:cs="Times New Roman"/>
          <w:b/>
        </w:rPr>
        <w:t>Contestant</w:t>
      </w:r>
      <w:r w:rsidR="00B247BD">
        <w:rPr>
          <w:rFonts w:ascii="Times New Roman" w:hAnsi="Times New Roman" w:cs="Times New Roman"/>
          <w:b/>
        </w:rPr>
        <w:t>s</w:t>
      </w:r>
    </w:p>
    <w:p w14:paraId="311254C4"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 xml:space="preserve">Contestants must join via their local Puja Committee, which nominates them. The Puja Committee must first register for the contest on </w:t>
      </w:r>
      <w:hyperlink r:id="rId5" w:tgtFrame="_new" w:history="1">
        <w:r w:rsidRPr="006A55D5">
          <w:rPr>
            <w:rFonts w:ascii="Times New Roman" w:hAnsi="Times New Roman" w:cs="Times New Roman"/>
            <w:b/>
            <w:sz w:val="20"/>
            <w:szCs w:val="20"/>
          </w:rPr>
          <w:t>www.preganewsdoshobhuja.com</w:t>
        </w:r>
      </w:hyperlink>
      <w:r w:rsidRPr="006A55D5">
        <w:rPr>
          <w:rFonts w:ascii="Times New Roman" w:hAnsi="Times New Roman" w:cs="Times New Roman"/>
          <w:b/>
          <w:sz w:val="20"/>
          <w:szCs w:val="20"/>
        </w:rPr>
        <w:t>.</w:t>
      </w:r>
      <w:r w:rsidRPr="006A55D5">
        <w:rPr>
          <w:rFonts w:ascii="Times New Roman" w:hAnsi="Times New Roman" w:cs="Times New Roman"/>
          <w:sz w:val="20"/>
          <w:szCs w:val="20"/>
        </w:rPr>
        <w:t xml:space="preserve"> After approval by the organizing committee, they can participate.</w:t>
      </w:r>
    </w:p>
    <w:p w14:paraId="09ACBBBC" w14:textId="25188B40" w:rsidR="00F51EE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 xml:space="preserve">To </w:t>
      </w:r>
      <w:r w:rsidR="00F51EE5">
        <w:rPr>
          <w:rFonts w:ascii="Times New Roman" w:hAnsi="Times New Roman" w:cs="Times New Roman"/>
          <w:sz w:val="20"/>
          <w:szCs w:val="20"/>
        </w:rPr>
        <w:t xml:space="preserve">participate in the competition, you </w:t>
      </w:r>
      <w:r w:rsidR="00F662BF">
        <w:rPr>
          <w:rFonts w:ascii="Times New Roman" w:hAnsi="Times New Roman" w:cs="Times New Roman"/>
          <w:sz w:val="20"/>
          <w:szCs w:val="20"/>
        </w:rPr>
        <w:t>must</w:t>
      </w:r>
      <w:r w:rsidRPr="006A55D5">
        <w:rPr>
          <w:rFonts w:ascii="Times New Roman" w:hAnsi="Times New Roman" w:cs="Times New Roman"/>
          <w:sz w:val="20"/>
          <w:szCs w:val="20"/>
        </w:rPr>
        <w:t xml:space="preserve"> contact your local puja committee. They </w:t>
      </w:r>
      <w:r w:rsidR="00F662BF">
        <w:rPr>
          <w:rFonts w:ascii="Times New Roman" w:hAnsi="Times New Roman" w:cs="Times New Roman"/>
          <w:sz w:val="20"/>
          <w:szCs w:val="20"/>
        </w:rPr>
        <w:t>must</w:t>
      </w:r>
      <w:r w:rsidR="00F51EE5">
        <w:rPr>
          <w:rFonts w:ascii="Times New Roman" w:hAnsi="Times New Roman" w:cs="Times New Roman"/>
          <w:sz w:val="20"/>
          <w:szCs w:val="20"/>
        </w:rPr>
        <w:t xml:space="preserve"> </w:t>
      </w:r>
      <w:r w:rsidRPr="006A55D5">
        <w:rPr>
          <w:rFonts w:ascii="Times New Roman" w:hAnsi="Times New Roman" w:cs="Times New Roman"/>
          <w:sz w:val="20"/>
          <w:szCs w:val="20"/>
        </w:rPr>
        <w:t>propose</w:t>
      </w:r>
      <w:r w:rsidR="00F51EE5">
        <w:rPr>
          <w:rFonts w:ascii="Times New Roman" w:hAnsi="Times New Roman" w:cs="Times New Roman"/>
          <w:sz w:val="20"/>
          <w:szCs w:val="20"/>
        </w:rPr>
        <w:t xml:space="preserve"> participant</w:t>
      </w:r>
      <w:r w:rsidRPr="006A55D5">
        <w:rPr>
          <w:rFonts w:ascii="Times New Roman" w:hAnsi="Times New Roman" w:cs="Times New Roman"/>
          <w:sz w:val="20"/>
          <w:szCs w:val="20"/>
        </w:rPr>
        <w:t xml:space="preserve"> names using an approved form </w:t>
      </w:r>
      <w:r w:rsidR="00F51EE5">
        <w:rPr>
          <w:rFonts w:ascii="Times New Roman" w:hAnsi="Times New Roman" w:cs="Times New Roman"/>
          <w:sz w:val="20"/>
          <w:szCs w:val="20"/>
        </w:rPr>
        <w:t>for</w:t>
      </w:r>
      <w:r w:rsidRPr="006A55D5">
        <w:rPr>
          <w:rFonts w:ascii="Times New Roman" w:hAnsi="Times New Roman" w:cs="Times New Roman"/>
          <w:sz w:val="20"/>
          <w:szCs w:val="20"/>
        </w:rPr>
        <w:t xml:space="preserve"> registration. </w:t>
      </w:r>
    </w:p>
    <w:p w14:paraId="27E9822D" w14:textId="746DD28A" w:rsidR="00F662BF"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 xml:space="preserve">Contestants </w:t>
      </w:r>
      <w:r w:rsidR="00F51EE5">
        <w:rPr>
          <w:rFonts w:ascii="Times New Roman" w:hAnsi="Times New Roman" w:cs="Times New Roman"/>
          <w:sz w:val="20"/>
          <w:szCs w:val="20"/>
        </w:rPr>
        <w:t xml:space="preserve">can </w:t>
      </w:r>
      <w:r w:rsidRPr="006A55D5">
        <w:rPr>
          <w:rFonts w:ascii="Times New Roman" w:hAnsi="Times New Roman" w:cs="Times New Roman"/>
          <w:sz w:val="20"/>
          <w:szCs w:val="20"/>
        </w:rPr>
        <w:t xml:space="preserve">get the form from the </w:t>
      </w:r>
      <w:r w:rsidR="00F51EE5">
        <w:rPr>
          <w:rFonts w:ascii="Times New Roman" w:hAnsi="Times New Roman" w:cs="Times New Roman"/>
          <w:sz w:val="20"/>
          <w:szCs w:val="20"/>
        </w:rPr>
        <w:t>O</w:t>
      </w:r>
      <w:r w:rsidRPr="006A55D5">
        <w:rPr>
          <w:rFonts w:ascii="Times New Roman" w:hAnsi="Times New Roman" w:cs="Times New Roman"/>
          <w:sz w:val="20"/>
          <w:szCs w:val="20"/>
        </w:rPr>
        <w:t xml:space="preserve">rganizing </w:t>
      </w:r>
      <w:r w:rsidR="00F662BF">
        <w:rPr>
          <w:rFonts w:ascii="Times New Roman" w:hAnsi="Times New Roman" w:cs="Times New Roman"/>
          <w:sz w:val="20"/>
          <w:szCs w:val="20"/>
        </w:rPr>
        <w:t>C</w:t>
      </w:r>
      <w:r w:rsidRPr="006A55D5">
        <w:rPr>
          <w:rFonts w:ascii="Times New Roman" w:hAnsi="Times New Roman" w:cs="Times New Roman"/>
          <w:sz w:val="20"/>
          <w:szCs w:val="20"/>
        </w:rPr>
        <w:t>ommittee</w:t>
      </w:r>
      <w:r w:rsidR="00F51EE5">
        <w:rPr>
          <w:rFonts w:ascii="Times New Roman" w:hAnsi="Times New Roman" w:cs="Times New Roman"/>
          <w:sz w:val="20"/>
          <w:szCs w:val="20"/>
        </w:rPr>
        <w:t>/Event Website</w:t>
      </w:r>
      <w:r w:rsidR="00F662BF">
        <w:rPr>
          <w:rFonts w:ascii="Times New Roman" w:hAnsi="Times New Roman" w:cs="Times New Roman"/>
          <w:sz w:val="20"/>
          <w:szCs w:val="20"/>
        </w:rPr>
        <w:t>.</w:t>
      </w:r>
    </w:p>
    <w:p w14:paraId="274AAE83" w14:textId="17F9689F"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 xml:space="preserve">Both </w:t>
      </w:r>
      <w:r w:rsidR="00F662BF">
        <w:rPr>
          <w:rFonts w:ascii="Times New Roman" w:hAnsi="Times New Roman" w:cs="Times New Roman"/>
          <w:sz w:val="20"/>
          <w:szCs w:val="20"/>
        </w:rPr>
        <w:t>Puja C</w:t>
      </w:r>
      <w:r w:rsidRPr="006A55D5">
        <w:rPr>
          <w:rFonts w:ascii="Times New Roman" w:hAnsi="Times New Roman" w:cs="Times New Roman"/>
          <w:sz w:val="20"/>
          <w:szCs w:val="20"/>
        </w:rPr>
        <w:t xml:space="preserve">ommittees and </w:t>
      </w:r>
      <w:r w:rsidR="00F662BF">
        <w:rPr>
          <w:rFonts w:ascii="Times New Roman" w:hAnsi="Times New Roman" w:cs="Times New Roman"/>
          <w:sz w:val="20"/>
          <w:szCs w:val="20"/>
        </w:rPr>
        <w:t>participants</w:t>
      </w:r>
      <w:r w:rsidRPr="006A55D5">
        <w:rPr>
          <w:rFonts w:ascii="Times New Roman" w:hAnsi="Times New Roman" w:cs="Times New Roman"/>
          <w:sz w:val="20"/>
          <w:szCs w:val="20"/>
        </w:rPr>
        <w:t xml:space="preserve"> must follow contest terms</w:t>
      </w:r>
      <w:r w:rsidR="00F662BF">
        <w:rPr>
          <w:rFonts w:ascii="Times New Roman" w:hAnsi="Times New Roman" w:cs="Times New Roman"/>
          <w:sz w:val="20"/>
          <w:szCs w:val="20"/>
        </w:rPr>
        <w:t xml:space="preserve"> &amp; conditions</w:t>
      </w:r>
      <w:r w:rsidRPr="006A55D5">
        <w:rPr>
          <w:rFonts w:ascii="Times New Roman" w:hAnsi="Times New Roman" w:cs="Times New Roman"/>
          <w:sz w:val="20"/>
          <w:szCs w:val="20"/>
        </w:rPr>
        <w:t>.</w:t>
      </w:r>
    </w:p>
    <w:p w14:paraId="771590C2" w14:textId="18A2BC7D"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Individual participants must demonstrate their talent in fields such as Bengali Song, Recitation, Dance, Dhunuchi Dance, Acting or Playing the Dhaak</w:t>
      </w:r>
      <w:r w:rsidR="00F662BF">
        <w:rPr>
          <w:rFonts w:ascii="Times New Roman" w:hAnsi="Times New Roman" w:cs="Times New Roman"/>
          <w:sz w:val="20"/>
          <w:szCs w:val="20"/>
        </w:rPr>
        <w:t>.</w:t>
      </w:r>
    </w:p>
    <w:p w14:paraId="115F5306" w14:textId="2C72A162" w:rsidR="006A55D5" w:rsidRDefault="000D47F5" w:rsidP="006A55D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For the Regional Round, p</w:t>
      </w:r>
      <w:r w:rsidR="006A55D5" w:rsidRPr="006A55D5">
        <w:rPr>
          <w:rFonts w:ascii="Times New Roman" w:hAnsi="Times New Roman" w:cs="Times New Roman"/>
          <w:sz w:val="20"/>
          <w:szCs w:val="20"/>
        </w:rPr>
        <w:t>articipants must exclusively use Bengali music/songs when required for their performances.</w:t>
      </w:r>
    </w:p>
    <w:p w14:paraId="2E07891B" w14:textId="354546F1" w:rsidR="000D47F5" w:rsidRPr="006A55D5" w:rsidRDefault="000D47F5" w:rsidP="006A55D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For Grand Finale, all 24 selected participants must exclusively use Bengali Folk/Rabindra Sangeet songs for their performance.</w:t>
      </w:r>
    </w:p>
    <w:p w14:paraId="1100BA11"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Each contestant must submit a signed Participation Form.</w:t>
      </w:r>
    </w:p>
    <w:p w14:paraId="63EECA15" w14:textId="0A601590"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 xml:space="preserve">Recommended performance duration is 3 minutes; acts should not exceed </w:t>
      </w:r>
      <w:r w:rsidR="00F662BF">
        <w:rPr>
          <w:rFonts w:ascii="Times New Roman" w:hAnsi="Times New Roman" w:cs="Times New Roman"/>
          <w:sz w:val="20"/>
          <w:szCs w:val="20"/>
        </w:rPr>
        <w:t>more than the stipulated time mentioned</w:t>
      </w:r>
      <w:r w:rsidRPr="006A55D5">
        <w:rPr>
          <w:rFonts w:ascii="Times New Roman" w:hAnsi="Times New Roman" w:cs="Times New Roman"/>
          <w:sz w:val="20"/>
          <w:szCs w:val="20"/>
        </w:rPr>
        <w:t>.</w:t>
      </w:r>
    </w:p>
    <w:p w14:paraId="5ACB7267"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Only solo acts are allowed; group acts will not be accepted.</w:t>
      </w:r>
    </w:p>
    <w:p w14:paraId="49F0AD0A"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Judges' decisions are conclusive and not open to debate in any circumstance.</w:t>
      </w:r>
    </w:p>
    <w:p w14:paraId="312B2762"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No profanity or insensitive content will be allowed under any circumstances.</w:t>
      </w:r>
    </w:p>
    <w:p w14:paraId="5F92B0C4"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Costumes should be suitable for all ages, as this is a community event.</w:t>
      </w:r>
    </w:p>
    <w:p w14:paraId="19944B10" w14:textId="57FD98B1" w:rsidR="006A55D5" w:rsidRPr="006A55D5" w:rsidRDefault="006A55D5" w:rsidP="006A55D5">
      <w:pPr>
        <w:pStyle w:val="ListParagraph"/>
        <w:numPr>
          <w:ilvl w:val="0"/>
          <w:numId w:val="6"/>
        </w:numPr>
        <w:rPr>
          <w:rFonts w:ascii="Times New Roman" w:hAnsi="Times New Roman" w:cs="Times New Roman"/>
          <w:bCs/>
        </w:rPr>
      </w:pPr>
      <w:r w:rsidRPr="006A55D5">
        <w:rPr>
          <w:rFonts w:ascii="Times New Roman" w:hAnsi="Times New Roman" w:cs="Times New Roman"/>
          <w:sz w:val="20"/>
          <w:szCs w:val="20"/>
        </w:rPr>
        <w:t xml:space="preserve">Contestants must </w:t>
      </w:r>
      <w:r w:rsidR="00F662BF">
        <w:rPr>
          <w:rFonts w:ascii="Times New Roman" w:hAnsi="Times New Roman" w:cs="Times New Roman"/>
          <w:sz w:val="20"/>
          <w:szCs w:val="20"/>
        </w:rPr>
        <w:t>bring</w:t>
      </w:r>
      <w:r w:rsidRPr="006A55D5">
        <w:rPr>
          <w:rFonts w:ascii="Times New Roman" w:hAnsi="Times New Roman" w:cs="Times New Roman"/>
          <w:sz w:val="20"/>
          <w:szCs w:val="20"/>
        </w:rPr>
        <w:t xml:space="preserve"> their own props and costumes.</w:t>
      </w:r>
    </w:p>
    <w:p w14:paraId="691061F4"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The Organizing Committee will review all performances for appropriateness.</w:t>
      </w:r>
    </w:p>
    <w:p w14:paraId="348AAFDF"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If your act needs recorded music, it must be given to the Organizing Committee during auditions. Label the CD/Pen Drive with your name and the song title.</w:t>
      </w:r>
    </w:p>
    <w:p w14:paraId="4789DCDF"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Participants or clubs must acquire all necessary music licenses for the competition.</w:t>
      </w:r>
    </w:p>
    <w:p w14:paraId="0EEB2F35"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Participants are responsible for retrieving their accompanying music after the show.</w:t>
      </w:r>
    </w:p>
    <w:p w14:paraId="6F7EAFB6"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The organizing committee may request selected clubs to submit video recordings of preliminary round participants.</w:t>
      </w:r>
    </w:p>
    <w:p w14:paraId="6A27C071" w14:textId="77777777" w:rsidR="006A55D5" w:rsidRPr="006A55D5" w:rsidRDefault="006A55D5" w:rsidP="006A55D5">
      <w:pPr>
        <w:pStyle w:val="ListParagraph"/>
        <w:numPr>
          <w:ilvl w:val="0"/>
          <w:numId w:val="6"/>
        </w:numPr>
        <w:rPr>
          <w:rFonts w:ascii="Times New Roman" w:hAnsi="Times New Roman" w:cs="Times New Roman"/>
          <w:sz w:val="20"/>
          <w:szCs w:val="20"/>
        </w:rPr>
      </w:pPr>
      <w:r w:rsidRPr="006A55D5">
        <w:rPr>
          <w:rFonts w:ascii="Times New Roman" w:hAnsi="Times New Roman" w:cs="Times New Roman"/>
          <w:sz w:val="20"/>
          <w:szCs w:val="20"/>
        </w:rPr>
        <w:t>Participants must submit partner/sponsor videos as requested by the organizing committee, following brand guidelines. They should also create and promote contest-related images/videos and co-create content for the Prega News brand and partners as required.</w:t>
      </w:r>
    </w:p>
    <w:p w14:paraId="69A931EA" w14:textId="77777777" w:rsidR="00B247BD" w:rsidRDefault="00B247BD" w:rsidP="006A55D5">
      <w:pPr>
        <w:jc w:val="center"/>
        <w:rPr>
          <w:rFonts w:ascii="Times New Roman" w:hAnsi="Times New Roman" w:cs="Times New Roman"/>
          <w:b/>
          <w:bCs/>
        </w:rPr>
      </w:pPr>
    </w:p>
    <w:p w14:paraId="120E9B7A" w14:textId="152C9051" w:rsidR="006A55D5" w:rsidRPr="006A55D5" w:rsidRDefault="006A55D5" w:rsidP="006A55D5">
      <w:pPr>
        <w:jc w:val="center"/>
        <w:rPr>
          <w:rFonts w:ascii="Times New Roman" w:hAnsi="Times New Roman" w:cs="Times New Roman"/>
          <w:b/>
          <w:bCs/>
        </w:rPr>
      </w:pPr>
      <w:r w:rsidRPr="006A55D5">
        <w:rPr>
          <w:rFonts w:ascii="Times New Roman" w:hAnsi="Times New Roman" w:cs="Times New Roman"/>
          <w:b/>
          <w:bCs/>
        </w:rPr>
        <w:t>Guidelines for the Local Puja Committee</w:t>
      </w:r>
    </w:p>
    <w:p w14:paraId="24F2F862" w14:textId="45B87F70" w:rsidR="00F662BF" w:rsidRDefault="00F662BF" w:rsidP="006A55D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All Puja Committees must</w:t>
      </w:r>
      <w:r w:rsidR="006A55D5" w:rsidRPr="006A55D5">
        <w:rPr>
          <w:rFonts w:ascii="Times New Roman" w:hAnsi="Times New Roman" w:cs="Times New Roman"/>
          <w:sz w:val="20"/>
          <w:szCs w:val="20"/>
        </w:rPr>
        <w:t xml:space="preserve"> </w:t>
      </w:r>
      <w:r>
        <w:rPr>
          <w:rFonts w:ascii="Times New Roman" w:hAnsi="Times New Roman" w:cs="Times New Roman"/>
          <w:sz w:val="20"/>
          <w:szCs w:val="20"/>
        </w:rPr>
        <w:t>register via the Event Website</w:t>
      </w:r>
      <w:r w:rsidR="006A55D5" w:rsidRPr="006A55D5">
        <w:rPr>
          <w:rFonts w:ascii="Times New Roman" w:hAnsi="Times New Roman" w:cs="Times New Roman"/>
          <w:sz w:val="20"/>
          <w:szCs w:val="20"/>
        </w:rPr>
        <w:t xml:space="preserve"> at preganewsdoshobhuja.com. </w:t>
      </w:r>
    </w:p>
    <w:p w14:paraId="28A0F0C7" w14:textId="4DF3872A" w:rsidR="006A55D5" w:rsidRPr="006A55D5" w:rsidRDefault="00F662BF" w:rsidP="006A55D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All registered Puja Committees </w:t>
      </w:r>
      <w:r w:rsidR="006A55D5" w:rsidRPr="006A55D5">
        <w:rPr>
          <w:rFonts w:ascii="Times New Roman" w:hAnsi="Times New Roman" w:cs="Times New Roman"/>
          <w:sz w:val="20"/>
          <w:szCs w:val="20"/>
        </w:rPr>
        <w:t>must follow contest terms</w:t>
      </w:r>
      <w:r>
        <w:rPr>
          <w:rFonts w:ascii="Times New Roman" w:hAnsi="Times New Roman" w:cs="Times New Roman"/>
          <w:sz w:val="20"/>
          <w:szCs w:val="20"/>
        </w:rPr>
        <w:t xml:space="preserve"> &amp; conditions</w:t>
      </w:r>
      <w:r w:rsidR="006A55D5" w:rsidRPr="006A55D5">
        <w:rPr>
          <w:rFonts w:ascii="Times New Roman" w:hAnsi="Times New Roman" w:cs="Times New Roman"/>
          <w:sz w:val="20"/>
          <w:szCs w:val="20"/>
        </w:rPr>
        <w:t>.</w:t>
      </w:r>
    </w:p>
    <w:p w14:paraId="4141BA57" w14:textId="77777777" w:rsidR="006A55D5" w:rsidRPr="006A55D5" w:rsidRDefault="006A55D5" w:rsidP="006A55D5">
      <w:pPr>
        <w:pStyle w:val="ListParagraph"/>
        <w:numPr>
          <w:ilvl w:val="0"/>
          <w:numId w:val="5"/>
        </w:numPr>
        <w:rPr>
          <w:rFonts w:ascii="Times New Roman" w:hAnsi="Times New Roman" w:cs="Times New Roman"/>
          <w:sz w:val="20"/>
          <w:szCs w:val="20"/>
        </w:rPr>
      </w:pPr>
      <w:r w:rsidRPr="006A55D5">
        <w:rPr>
          <w:rFonts w:ascii="Times New Roman" w:hAnsi="Times New Roman" w:cs="Times New Roman"/>
          <w:sz w:val="20"/>
          <w:szCs w:val="20"/>
        </w:rPr>
        <w:t>The puja committee must offer a dedicated area with a small stage (even the Durga Puja Pandal stage) and a public announcement system for the competition at their premises.</w:t>
      </w:r>
    </w:p>
    <w:p w14:paraId="1196705A" w14:textId="213800F2" w:rsidR="006A55D5" w:rsidRPr="006A55D5" w:rsidRDefault="006A55D5" w:rsidP="006A55D5">
      <w:pPr>
        <w:pStyle w:val="ListParagraph"/>
        <w:numPr>
          <w:ilvl w:val="0"/>
          <w:numId w:val="5"/>
        </w:numPr>
        <w:rPr>
          <w:rFonts w:ascii="Times New Roman" w:hAnsi="Times New Roman" w:cs="Times New Roman"/>
          <w:sz w:val="20"/>
          <w:szCs w:val="20"/>
        </w:rPr>
      </w:pPr>
      <w:r w:rsidRPr="006A55D5">
        <w:rPr>
          <w:rFonts w:ascii="Times New Roman" w:hAnsi="Times New Roman" w:cs="Times New Roman"/>
          <w:sz w:val="20"/>
          <w:szCs w:val="20"/>
        </w:rPr>
        <w:t>Each selected club will receive 2 Prega News Banners (8'x6') for display at the Puja premises for seven days. Banners should be visible and up throughout Durga Puja until Bijaya Dashami.</w:t>
      </w:r>
    </w:p>
    <w:p w14:paraId="5360F0E1" w14:textId="4364B80B" w:rsidR="006A55D5" w:rsidRPr="006A55D5" w:rsidRDefault="006A55D5" w:rsidP="006A55D5">
      <w:pPr>
        <w:pStyle w:val="ListParagraph"/>
        <w:numPr>
          <w:ilvl w:val="0"/>
          <w:numId w:val="5"/>
        </w:numPr>
        <w:rPr>
          <w:rFonts w:ascii="Times New Roman" w:hAnsi="Times New Roman" w:cs="Times New Roman"/>
          <w:sz w:val="20"/>
          <w:szCs w:val="20"/>
        </w:rPr>
      </w:pPr>
      <w:r w:rsidRPr="006A55D5">
        <w:rPr>
          <w:rFonts w:ascii="Times New Roman" w:hAnsi="Times New Roman" w:cs="Times New Roman"/>
          <w:sz w:val="20"/>
          <w:szCs w:val="20"/>
        </w:rPr>
        <w:t>Each club can register a minimum of 5 &amp; maximum of 10 participants.</w:t>
      </w:r>
    </w:p>
    <w:p w14:paraId="4905CCD1" w14:textId="65B09DFF" w:rsidR="006A55D5" w:rsidRPr="006A55D5" w:rsidRDefault="00F662BF" w:rsidP="006A55D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All registered clubs must c</w:t>
      </w:r>
      <w:r w:rsidR="006A55D5" w:rsidRPr="006A55D5">
        <w:rPr>
          <w:rFonts w:ascii="Times New Roman" w:hAnsi="Times New Roman" w:cs="Times New Roman"/>
          <w:sz w:val="20"/>
          <w:szCs w:val="20"/>
        </w:rPr>
        <w:t>onduct the preliminary</w:t>
      </w:r>
      <w:r>
        <w:rPr>
          <w:rFonts w:ascii="Times New Roman" w:hAnsi="Times New Roman" w:cs="Times New Roman"/>
          <w:sz w:val="20"/>
          <w:szCs w:val="20"/>
        </w:rPr>
        <w:t xml:space="preserve"> screening</w:t>
      </w:r>
      <w:r w:rsidR="006A55D5" w:rsidRPr="006A55D5">
        <w:rPr>
          <w:rFonts w:ascii="Times New Roman" w:hAnsi="Times New Roman" w:cs="Times New Roman"/>
          <w:sz w:val="20"/>
          <w:szCs w:val="20"/>
        </w:rPr>
        <w:t xml:space="preserve"> round within the puja committee before the </w:t>
      </w:r>
      <w:r>
        <w:rPr>
          <w:rFonts w:ascii="Times New Roman" w:hAnsi="Times New Roman" w:cs="Times New Roman"/>
          <w:sz w:val="20"/>
          <w:szCs w:val="20"/>
        </w:rPr>
        <w:t xml:space="preserve">regional </w:t>
      </w:r>
      <w:r w:rsidR="006A55D5" w:rsidRPr="006A55D5">
        <w:rPr>
          <w:rFonts w:ascii="Times New Roman" w:hAnsi="Times New Roman" w:cs="Times New Roman"/>
          <w:sz w:val="20"/>
          <w:szCs w:val="20"/>
        </w:rPr>
        <w:t>round</w:t>
      </w:r>
      <w:r>
        <w:rPr>
          <w:rFonts w:ascii="Times New Roman" w:hAnsi="Times New Roman" w:cs="Times New Roman"/>
          <w:sz w:val="20"/>
          <w:szCs w:val="20"/>
        </w:rPr>
        <w:t xml:space="preserve"> &amp; s</w:t>
      </w:r>
      <w:r w:rsidR="006A55D5" w:rsidRPr="006A55D5">
        <w:rPr>
          <w:rFonts w:ascii="Times New Roman" w:hAnsi="Times New Roman" w:cs="Times New Roman"/>
          <w:sz w:val="20"/>
          <w:szCs w:val="20"/>
        </w:rPr>
        <w:t xml:space="preserve">hare the </w:t>
      </w:r>
      <w:r>
        <w:rPr>
          <w:rFonts w:ascii="Times New Roman" w:hAnsi="Times New Roman" w:cs="Times New Roman"/>
          <w:sz w:val="20"/>
          <w:szCs w:val="20"/>
        </w:rPr>
        <w:t>participant details with the on-ground team.</w:t>
      </w:r>
    </w:p>
    <w:p w14:paraId="7E8F4909" w14:textId="1FB89979" w:rsidR="006A55D5" w:rsidRPr="006A55D5" w:rsidRDefault="00F662BF" w:rsidP="006A55D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 xml:space="preserve">All </w:t>
      </w:r>
      <w:r w:rsidR="006A55D5" w:rsidRPr="006A55D5">
        <w:rPr>
          <w:rFonts w:ascii="Times New Roman" w:hAnsi="Times New Roman" w:cs="Times New Roman"/>
          <w:sz w:val="20"/>
          <w:szCs w:val="20"/>
        </w:rPr>
        <w:t xml:space="preserve">24 shortlisted </w:t>
      </w:r>
      <w:r w:rsidR="00B247BD">
        <w:rPr>
          <w:rFonts w:ascii="Times New Roman" w:hAnsi="Times New Roman" w:cs="Times New Roman"/>
          <w:sz w:val="20"/>
          <w:szCs w:val="20"/>
        </w:rPr>
        <w:t>R</w:t>
      </w:r>
      <w:r w:rsidR="006A55D5" w:rsidRPr="006A55D5">
        <w:rPr>
          <w:rFonts w:ascii="Times New Roman" w:hAnsi="Times New Roman" w:cs="Times New Roman"/>
          <w:sz w:val="20"/>
          <w:szCs w:val="20"/>
        </w:rPr>
        <w:t xml:space="preserve">egional Finalists </w:t>
      </w:r>
      <w:r w:rsidR="00B247BD">
        <w:rPr>
          <w:rFonts w:ascii="Times New Roman" w:hAnsi="Times New Roman" w:cs="Times New Roman"/>
          <w:sz w:val="20"/>
          <w:szCs w:val="20"/>
        </w:rPr>
        <w:t xml:space="preserve">will have to </w:t>
      </w:r>
      <w:r w:rsidR="006A55D5" w:rsidRPr="006A55D5">
        <w:rPr>
          <w:rFonts w:ascii="Times New Roman" w:hAnsi="Times New Roman" w:cs="Times New Roman"/>
          <w:sz w:val="20"/>
          <w:szCs w:val="20"/>
        </w:rPr>
        <w:t>perform</w:t>
      </w:r>
      <w:r w:rsidR="00B247BD">
        <w:rPr>
          <w:rFonts w:ascii="Times New Roman" w:hAnsi="Times New Roman" w:cs="Times New Roman"/>
          <w:sz w:val="20"/>
          <w:szCs w:val="20"/>
        </w:rPr>
        <w:t xml:space="preserve"> in front of</w:t>
      </w:r>
      <w:r w:rsidR="006A55D5" w:rsidRPr="006A55D5">
        <w:rPr>
          <w:rFonts w:ascii="Times New Roman" w:hAnsi="Times New Roman" w:cs="Times New Roman"/>
          <w:sz w:val="20"/>
          <w:szCs w:val="20"/>
        </w:rPr>
        <w:t xml:space="preserve"> judges</w:t>
      </w:r>
      <w:r w:rsidR="00B247BD">
        <w:rPr>
          <w:rFonts w:ascii="Times New Roman" w:hAnsi="Times New Roman" w:cs="Times New Roman"/>
          <w:sz w:val="20"/>
          <w:szCs w:val="20"/>
        </w:rPr>
        <w:t xml:space="preserve"> &amp; will be</w:t>
      </w:r>
      <w:r w:rsidR="006A55D5" w:rsidRPr="006A55D5">
        <w:rPr>
          <w:rFonts w:ascii="Times New Roman" w:hAnsi="Times New Roman" w:cs="Times New Roman"/>
          <w:sz w:val="20"/>
          <w:szCs w:val="20"/>
        </w:rPr>
        <w:t xml:space="preserve"> </w:t>
      </w:r>
      <w:r w:rsidR="00B247BD" w:rsidRPr="006A55D5">
        <w:rPr>
          <w:rFonts w:ascii="Times New Roman" w:hAnsi="Times New Roman" w:cs="Times New Roman"/>
          <w:sz w:val="20"/>
          <w:szCs w:val="20"/>
        </w:rPr>
        <w:t>graded</w:t>
      </w:r>
      <w:r w:rsidR="006A55D5" w:rsidRPr="006A55D5">
        <w:rPr>
          <w:rFonts w:ascii="Times New Roman" w:hAnsi="Times New Roman" w:cs="Times New Roman"/>
          <w:sz w:val="20"/>
          <w:szCs w:val="20"/>
        </w:rPr>
        <w:t xml:space="preserve"> 1-5. </w:t>
      </w:r>
      <w:r w:rsidR="00B247BD">
        <w:rPr>
          <w:rFonts w:ascii="Times New Roman" w:hAnsi="Times New Roman" w:cs="Times New Roman"/>
          <w:sz w:val="20"/>
          <w:szCs w:val="20"/>
        </w:rPr>
        <w:t xml:space="preserve">There will be a </w:t>
      </w:r>
      <w:r w:rsidR="006A55D5" w:rsidRPr="006A55D5">
        <w:rPr>
          <w:rFonts w:ascii="Times New Roman" w:hAnsi="Times New Roman" w:cs="Times New Roman"/>
          <w:sz w:val="20"/>
          <w:szCs w:val="20"/>
        </w:rPr>
        <w:t>Question &amp; Answer round also</w:t>
      </w:r>
      <w:r w:rsidR="00B247BD">
        <w:rPr>
          <w:rFonts w:ascii="Times New Roman" w:hAnsi="Times New Roman" w:cs="Times New Roman"/>
          <w:sz w:val="20"/>
          <w:szCs w:val="20"/>
        </w:rPr>
        <w:t xml:space="preserve"> which will be</w:t>
      </w:r>
      <w:r w:rsidR="006A55D5" w:rsidRPr="006A55D5">
        <w:rPr>
          <w:rFonts w:ascii="Times New Roman" w:hAnsi="Times New Roman" w:cs="Times New Roman"/>
          <w:sz w:val="20"/>
          <w:szCs w:val="20"/>
        </w:rPr>
        <w:t xml:space="preserve"> graded </w:t>
      </w:r>
      <w:r w:rsidR="00B247BD">
        <w:rPr>
          <w:rFonts w:ascii="Times New Roman" w:hAnsi="Times New Roman" w:cs="Times New Roman"/>
          <w:sz w:val="20"/>
          <w:szCs w:val="20"/>
        </w:rPr>
        <w:t xml:space="preserve">on </w:t>
      </w:r>
      <w:r w:rsidR="006A55D5" w:rsidRPr="006A55D5">
        <w:rPr>
          <w:rFonts w:ascii="Times New Roman" w:hAnsi="Times New Roman" w:cs="Times New Roman"/>
          <w:sz w:val="20"/>
          <w:szCs w:val="20"/>
        </w:rPr>
        <w:t xml:space="preserve">1-5. Total marks: 10. </w:t>
      </w:r>
    </w:p>
    <w:p w14:paraId="59F1D9AD" w14:textId="62C262E2" w:rsidR="006A55D5" w:rsidRPr="006A55D5" w:rsidRDefault="006A55D5" w:rsidP="006A55D5">
      <w:pPr>
        <w:pStyle w:val="ListParagraph"/>
        <w:numPr>
          <w:ilvl w:val="0"/>
          <w:numId w:val="5"/>
        </w:numPr>
        <w:rPr>
          <w:rFonts w:ascii="Times New Roman" w:hAnsi="Times New Roman" w:cs="Times New Roman"/>
          <w:sz w:val="20"/>
          <w:szCs w:val="20"/>
        </w:rPr>
      </w:pPr>
      <w:r w:rsidRPr="006A55D5">
        <w:rPr>
          <w:rFonts w:ascii="Times New Roman" w:hAnsi="Times New Roman" w:cs="Times New Roman"/>
          <w:sz w:val="20"/>
          <w:szCs w:val="20"/>
        </w:rPr>
        <w:t>Judges' decisions are always final</w:t>
      </w:r>
      <w:r w:rsidR="00B247BD">
        <w:rPr>
          <w:rFonts w:ascii="Times New Roman" w:hAnsi="Times New Roman" w:cs="Times New Roman"/>
          <w:sz w:val="20"/>
          <w:szCs w:val="20"/>
        </w:rPr>
        <w:t xml:space="preserve"> &amp;</w:t>
      </w:r>
      <w:r w:rsidRPr="006A55D5">
        <w:rPr>
          <w:rFonts w:ascii="Times New Roman" w:hAnsi="Times New Roman" w:cs="Times New Roman"/>
          <w:sz w:val="20"/>
          <w:szCs w:val="20"/>
        </w:rPr>
        <w:t xml:space="preserve"> not up for discussion.</w:t>
      </w:r>
    </w:p>
    <w:p w14:paraId="66771DC0" w14:textId="77777777" w:rsidR="006A55D5" w:rsidRPr="006A55D5" w:rsidRDefault="006A55D5" w:rsidP="006A55D5">
      <w:pPr>
        <w:tabs>
          <w:tab w:val="left" w:pos="3080"/>
        </w:tabs>
        <w:rPr>
          <w:rFonts w:ascii="Times New Roman" w:hAnsi="Times New Roman" w:cs="Times New Roman"/>
          <w:sz w:val="20"/>
          <w:szCs w:val="20"/>
        </w:rPr>
      </w:pPr>
    </w:p>
    <w:p w14:paraId="4D0E81C4" w14:textId="77777777" w:rsidR="006A55D5" w:rsidRPr="006A55D5" w:rsidRDefault="006A55D5" w:rsidP="006A55D5">
      <w:pPr>
        <w:tabs>
          <w:tab w:val="left" w:pos="3080"/>
        </w:tabs>
        <w:rPr>
          <w:rFonts w:ascii="Times New Roman" w:hAnsi="Times New Roman" w:cs="Times New Roman"/>
          <w:sz w:val="20"/>
          <w:szCs w:val="20"/>
        </w:rPr>
      </w:pPr>
    </w:p>
    <w:p w14:paraId="2DBC98C8" w14:textId="77777777" w:rsidR="00B247BD" w:rsidRDefault="00B247BD" w:rsidP="00B247BD">
      <w:pPr>
        <w:rPr>
          <w:rFonts w:ascii="Times New Roman" w:hAnsi="Times New Roman" w:cs="Times New Roman"/>
          <w:lang w:val="en-US"/>
        </w:rPr>
      </w:pPr>
    </w:p>
    <w:p w14:paraId="3420B02C" w14:textId="4C95E69B"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Purpose of the Website:</w:t>
      </w:r>
    </w:p>
    <w:p w14:paraId="65134A25"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The website holds a range of materials like software, text, graphics, images, video, audio, and more (collectively termed as "Content"). This Content could be either owned by us or obtained through arrangements with others, including fellow site users and service providers.</w:t>
      </w:r>
    </w:p>
    <w:p w14:paraId="30105631"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Utilizing Acceptance:</w:t>
      </w:r>
    </w:p>
    <w:p w14:paraId="7DC76D17"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Do not use our website in a manner that harms it or disrupts its availability. Your usage must not be illegal, fraudulent, or harmful, and should not involve any unlawful activities. It is prohibited to utilize our website for storing, transmitting, or distributing malicious software like spyware, viruses, Trojan horses, worms, keystroke loggers, root kits or other harmful computer programs.</w:t>
      </w:r>
    </w:p>
    <w:p w14:paraId="66B0FCA5" w14:textId="77777777" w:rsidR="00B247BD" w:rsidRPr="00B247BD" w:rsidRDefault="00B247BD" w:rsidP="00B247BD">
      <w:pPr>
        <w:rPr>
          <w:rFonts w:ascii="Times New Roman" w:hAnsi="Times New Roman" w:cs="Times New Roman"/>
          <w:lang w:val="en-US"/>
        </w:rPr>
      </w:pPr>
    </w:p>
    <w:p w14:paraId="2ED9385C"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Intellectual Assets:</w:t>
      </w:r>
    </w:p>
    <w:p w14:paraId="6FE94E9F" w14:textId="77777777" w:rsidR="00B247BD" w:rsidRDefault="00B247BD" w:rsidP="00B247BD">
      <w:pPr>
        <w:pStyle w:val="ListParagraph"/>
        <w:numPr>
          <w:ilvl w:val="0"/>
          <w:numId w:val="8"/>
        </w:numPr>
        <w:rPr>
          <w:rFonts w:ascii="Times New Roman" w:hAnsi="Times New Roman" w:cs="Times New Roman"/>
        </w:rPr>
      </w:pPr>
      <w:r w:rsidRPr="00B247BD">
        <w:rPr>
          <w:rFonts w:ascii="Times New Roman" w:hAnsi="Times New Roman" w:cs="Times New Roman"/>
        </w:rPr>
        <w:t>Mankind Pharma Ltd. owns all copyrights for the contest "Parar Doshobhuja," including trademarks, logos, and other rights. The contest content, Intro Video, Submissions, and your contributions are the property of Mankind Pharma Ltd. This contest is their intellectual property, developed with significant time, effort, and resources.</w:t>
      </w:r>
    </w:p>
    <w:p w14:paraId="3312D801" w14:textId="77777777" w:rsidR="00B247BD" w:rsidRDefault="00B247BD" w:rsidP="00B247BD">
      <w:pPr>
        <w:pStyle w:val="ListParagraph"/>
        <w:numPr>
          <w:ilvl w:val="0"/>
          <w:numId w:val="8"/>
        </w:numPr>
        <w:rPr>
          <w:rFonts w:ascii="Times New Roman" w:hAnsi="Times New Roman" w:cs="Times New Roman"/>
        </w:rPr>
      </w:pPr>
      <w:r w:rsidRPr="00B247BD">
        <w:rPr>
          <w:rFonts w:ascii="Times New Roman" w:hAnsi="Times New Roman" w:cs="Times New Roman"/>
        </w:rPr>
        <w:t>You acknowledge that Mankind Pharma Ltd. has the right to use all Intro Video, Submissions, and related content, including registration data, photos, product images, profiles, brands, etc., submitted by you, for various purposes. This includes sharing with sponsors, promoting events, exhibitions, and marketing products/services. You also agree to indemnify Mankind Pharma Ltd. against any liability arising from such use.</w:t>
      </w:r>
    </w:p>
    <w:p w14:paraId="2CDDDD04" w14:textId="3A9CF940" w:rsidR="00B247BD" w:rsidRPr="00B247BD" w:rsidRDefault="00B247BD" w:rsidP="00B247BD">
      <w:pPr>
        <w:pStyle w:val="ListParagraph"/>
        <w:numPr>
          <w:ilvl w:val="0"/>
          <w:numId w:val="8"/>
        </w:numPr>
        <w:rPr>
          <w:rFonts w:ascii="Times New Roman" w:hAnsi="Times New Roman" w:cs="Times New Roman"/>
        </w:rPr>
      </w:pPr>
      <w:r w:rsidRPr="00B247BD">
        <w:rPr>
          <w:rFonts w:ascii="Times New Roman" w:hAnsi="Times New Roman" w:cs="Times New Roman"/>
        </w:rPr>
        <w:t>You affirm that the Content you submit is original, accurate, and free from offense, defamation or incitement. It will not violate any third-party intellectual property rights. Additionally, you guarantee that the submitted Content is not false, fraudulent or forged. You are solely accountable for any legal actions or claims arising from the Content, and you fully indemnify Mankind Pharma Ltd. against such claims. Mankind Pharma Ltd. is not liable for the Content you submit, and it is not responsible for verifying its originality, accuracy or compliance with laws. Mankind Pharma Ltd. will take legal action against any participant submitting fraudulent, incorrect or misleading Content, information or credentials.</w:t>
      </w:r>
    </w:p>
    <w:p w14:paraId="5674AA02" w14:textId="77777777" w:rsidR="00B247BD" w:rsidRPr="00B247BD" w:rsidRDefault="00B247BD" w:rsidP="00B247BD">
      <w:pPr>
        <w:jc w:val="center"/>
        <w:rPr>
          <w:rFonts w:ascii="Times New Roman" w:hAnsi="Times New Roman" w:cs="Times New Roman"/>
          <w:b/>
          <w:bCs/>
          <w:lang w:val="en-US"/>
        </w:rPr>
      </w:pPr>
    </w:p>
    <w:p w14:paraId="54AAFA79"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Safety/Protection:</w:t>
      </w:r>
    </w:p>
    <w:p w14:paraId="3E57D570"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Mankind Pharma Ltd. disclaims liability for participant safety. The applicant is solely accountable for safety measures, equipment readiness, and compliance with local laws. Judges' decisions are conclusive; no complaints will be entertained.</w:t>
      </w:r>
    </w:p>
    <w:p w14:paraId="4AA40F97"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Breach Instances of Terms of Use:</w:t>
      </w:r>
    </w:p>
    <w:p w14:paraId="12F6EEE5"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lastRenderedPageBreak/>
        <w:t>If you violate these terms of use, we have the right to take necessary actions to address the breach. This may include suspending your website access, blocking your IP address, and contacting your internet service provider for access restrictions. Legal action may also be pursued.</w:t>
      </w:r>
    </w:p>
    <w:p w14:paraId="26379545"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Indemnity:</w:t>
      </w:r>
    </w:p>
    <w:p w14:paraId="3D6635E2"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You promise to protect and compensate us for any legal issues or costs that arise from your misuse of the website or its content, including legal and accounting fees. This includes breaches of the Terms of Use.</w:t>
      </w:r>
    </w:p>
    <w:p w14:paraId="152DF353" w14:textId="77777777" w:rsidR="00B247BD" w:rsidRPr="00B247BD" w:rsidRDefault="00B247BD" w:rsidP="00B247BD">
      <w:pPr>
        <w:rPr>
          <w:rFonts w:ascii="Times New Roman" w:hAnsi="Times New Roman" w:cs="Times New Roman"/>
          <w:lang w:val="en-US"/>
        </w:rPr>
      </w:pPr>
    </w:p>
    <w:p w14:paraId="1EDC70ED"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Refinement/Moderation:</w:t>
      </w:r>
    </w:p>
    <w:p w14:paraId="09E4E94D"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Mankind Pharma Ltd. retains the authority to modify, cancel, or adjust the Parar Doshobhuja event and its terms at its discretion, without prior notice or explanation. Participants are not entitled to make claims regarding any changes made.</w:t>
      </w:r>
    </w:p>
    <w:p w14:paraId="2DD6E11A"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Entire Agreement:</w:t>
      </w:r>
    </w:p>
    <w:p w14:paraId="278669C7"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These terms of use, along with our privacy policy, are the full and final agreement governing your use of our website, replacing any previous agreements.</w:t>
      </w:r>
    </w:p>
    <w:p w14:paraId="6A94CE22"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Notice and Communication Protocol:</w:t>
      </w:r>
    </w:p>
    <w:p w14:paraId="69B4DC32"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Designated Communication Address for Mankind Pharma Ltd.: preganewsparardoshobhuja@gmail.com</w:t>
      </w:r>
    </w:p>
    <w:p w14:paraId="5A704EF1" w14:textId="74F56A56"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Navigating Liability and Force Majeure:</w:t>
      </w:r>
    </w:p>
    <w:p w14:paraId="21915928" w14:textId="77777777" w:rsidR="00B247BD" w:rsidRPr="00B247BD" w:rsidRDefault="00B247BD" w:rsidP="00B247BD">
      <w:pPr>
        <w:rPr>
          <w:rFonts w:ascii="Times New Roman" w:hAnsi="Times New Roman" w:cs="Times New Roman"/>
          <w:lang w:val="en-US"/>
        </w:rPr>
      </w:pPr>
      <w:r w:rsidRPr="00B247BD">
        <w:rPr>
          <w:rFonts w:ascii="Times New Roman" w:hAnsi="Times New Roman" w:cs="Times New Roman"/>
          <w:lang w:val="en-US"/>
        </w:rPr>
        <w:t>Mankind Pharma Ltd. is not responsible for issues affecting the Microsite, contest display, or internet functionality, such as downtime, server problems, etc. They are also not liable if the contest cannot proceed due to factors beyond their control, including acts of nature, wars, pandemics, government orders or other unforeseen events. This includes force majeure events and circumstances reasonably beyond their control.</w:t>
      </w:r>
    </w:p>
    <w:p w14:paraId="601612B2" w14:textId="77777777" w:rsidR="00B247BD" w:rsidRPr="00B247BD" w:rsidRDefault="00B247BD" w:rsidP="00B247BD">
      <w:pPr>
        <w:jc w:val="center"/>
        <w:rPr>
          <w:rFonts w:ascii="Times New Roman" w:hAnsi="Times New Roman" w:cs="Times New Roman"/>
          <w:b/>
          <w:bCs/>
          <w:lang w:val="en-US"/>
        </w:rPr>
      </w:pPr>
      <w:r w:rsidRPr="00B247BD">
        <w:rPr>
          <w:rFonts w:ascii="Times New Roman" w:hAnsi="Times New Roman" w:cs="Times New Roman"/>
          <w:b/>
          <w:bCs/>
          <w:lang w:val="en-US"/>
        </w:rPr>
        <w:t>Governing Laws and Jurisdiction:</w:t>
      </w:r>
    </w:p>
    <w:p w14:paraId="7AD7BD2B" w14:textId="49D81539" w:rsidR="006A55D5" w:rsidRPr="006A55D5" w:rsidRDefault="00B247BD" w:rsidP="00B247BD">
      <w:pPr>
        <w:rPr>
          <w:rFonts w:ascii="Times New Roman" w:hAnsi="Times New Roman" w:cs="Times New Roman"/>
          <w:lang w:val="en-US"/>
        </w:rPr>
      </w:pPr>
      <w:r w:rsidRPr="00B247BD">
        <w:rPr>
          <w:rFonts w:ascii="Times New Roman" w:hAnsi="Times New Roman" w:cs="Times New Roman"/>
          <w:lang w:val="en-US"/>
        </w:rPr>
        <w:t>The Contest and its Terms will be governed by Indian laws, with exclusive jurisdiction granted to competent courts in Delhi.</w:t>
      </w:r>
    </w:p>
    <w:sectPr w:rsidR="006A55D5" w:rsidRPr="006A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03E"/>
    <w:multiLevelType w:val="hybridMultilevel"/>
    <w:tmpl w:val="78003B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DB4E46"/>
    <w:multiLevelType w:val="hybridMultilevel"/>
    <w:tmpl w:val="C1E4C55A"/>
    <w:lvl w:ilvl="0" w:tplc="19089C8A">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29042CA4"/>
    <w:multiLevelType w:val="hybridMultilevel"/>
    <w:tmpl w:val="B40EF2CC"/>
    <w:lvl w:ilvl="0" w:tplc="5D8A0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218F"/>
    <w:multiLevelType w:val="hybridMultilevel"/>
    <w:tmpl w:val="55BEBD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C816DC3"/>
    <w:multiLevelType w:val="hybridMultilevel"/>
    <w:tmpl w:val="1B96D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20451A"/>
    <w:multiLevelType w:val="hybridMultilevel"/>
    <w:tmpl w:val="818A1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3353"/>
    <w:multiLevelType w:val="hybridMultilevel"/>
    <w:tmpl w:val="8400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D7AE7"/>
    <w:multiLevelType w:val="hybridMultilevel"/>
    <w:tmpl w:val="6A4A2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587069">
    <w:abstractNumId w:val="2"/>
  </w:num>
  <w:num w:numId="2" w16cid:durableId="784999968">
    <w:abstractNumId w:val="0"/>
  </w:num>
  <w:num w:numId="3" w16cid:durableId="1123578778">
    <w:abstractNumId w:val="6"/>
  </w:num>
  <w:num w:numId="4" w16cid:durableId="1513956269">
    <w:abstractNumId w:val="7"/>
  </w:num>
  <w:num w:numId="5" w16cid:durableId="923413347">
    <w:abstractNumId w:val="5"/>
  </w:num>
  <w:num w:numId="6" w16cid:durableId="1615865792">
    <w:abstractNumId w:val="3"/>
  </w:num>
  <w:num w:numId="7" w16cid:durableId="1233663280">
    <w:abstractNumId w:val="1"/>
  </w:num>
  <w:num w:numId="8" w16cid:durableId="295451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D5"/>
    <w:rsid w:val="00000215"/>
    <w:rsid w:val="000D47F5"/>
    <w:rsid w:val="00476D1C"/>
    <w:rsid w:val="004D302A"/>
    <w:rsid w:val="005A7D6B"/>
    <w:rsid w:val="0065671A"/>
    <w:rsid w:val="006A55D5"/>
    <w:rsid w:val="0070715B"/>
    <w:rsid w:val="00991B86"/>
    <w:rsid w:val="00AF5496"/>
    <w:rsid w:val="00B247BD"/>
    <w:rsid w:val="00B75B37"/>
    <w:rsid w:val="00F51EE5"/>
    <w:rsid w:val="00F662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A7C3"/>
  <w15:chartTrackingRefBased/>
  <w15:docId w15:val="{6F8E8272-1504-400E-9FA9-B85C3016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D5"/>
    <w:pPr>
      <w:spacing w:after="200" w:line="276" w:lineRule="auto"/>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ganewsdoshobhuj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Naskar</dc:creator>
  <cp:keywords/>
  <dc:description/>
  <cp:lastModifiedBy>DEBANGSHU DASGUPTA</cp:lastModifiedBy>
  <cp:revision>2</cp:revision>
  <dcterms:created xsi:type="dcterms:W3CDTF">2023-10-26T11:24:00Z</dcterms:created>
  <dcterms:modified xsi:type="dcterms:W3CDTF">2023-10-26T11:24:00Z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74dfab2d17b770bfb8cf0cff8a8262a55221344a54a8c8add3caf3fb443f06d7</vt:lpwstr>
  </property>
</Properties>
</file>